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E416E" w14:textId="77777777" w:rsidR="00957800" w:rsidRPr="009A5633" w:rsidRDefault="00957800" w:rsidP="00FD6FF3">
      <w:pPr>
        <w:rPr>
          <w:rFonts w:cs="Times New Roman"/>
        </w:rPr>
      </w:pPr>
    </w:p>
    <w:p w14:paraId="3510E59D" w14:textId="77777777" w:rsidR="00D60620" w:rsidRDefault="00D60620" w:rsidP="00A1251C">
      <w:pPr>
        <w:tabs>
          <w:tab w:val="left" w:pos="1440"/>
        </w:tabs>
        <w:rPr>
          <w:rFonts w:cs="Times New Roman"/>
          <w:b/>
        </w:rPr>
      </w:pPr>
    </w:p>
    <w:p w14:paraId="64458AE7" w14:textId="77777777" w:rsidR="00114F1A" w:rsidRPr="009A5633" w:rsidRDefault="00FD6FF3" w:rsidP="00A1251C">
      <w:pPr>
        <w:tabs>
          <w:tab w:val="left" w:pos="1440"/>
        </w:tabs>
        <w:rPr>
          <w:rFonts w:cs="Times New Roman"/>
        </w:rPr>
      </w:pPr>
      <w:r w:rsidRPr="009A5633">
        <w:rPr>
          <w:rFonts w:cs="Times New Roman"/>
          <w:b/>
        </w:rPr>
        <w:t>To:</w:t>
      </w:r>
      <w:r w:rsidR="007B14CA">
        <w:rPr>
          <w:rFonts w:cs="Times New Roman"/>
        </w:rPr>
        <w:tab/>
      </w:r>
      <w:r w:rsidR="007A0791">
        <w:rPr>
          <w:rFonts w:cs="Times New Roman"/>
        </w:rPr>
        <w:t>Anthony Kanalas</w:t>
      </w:r>
      <w:r w:rsidR="00195EFE">
        <w:rPr>
          <w:rFonts w:cs="Times New Roman"/>
        </w:rPr>
        <w:t>, Attorney</w:t>
      </w:r>
    </w:p>
    <w:p w14:paraId="5AEEBC13" w14:textId="77777777" w:rsidR="00FD6FF3" w:rsidRPr="009A5633" w:rsidRDefault="00505468" w:rsidP="00FD6FF3">
      <w:pPr>
        <w:ind w:left="1440"/>
        <w:rPr>
          <w:rFonts w:cs="Times New Roman"/>
        </w:rPr>
      </w:pPr>
      <w:r w:rsidRPr="009A5633">
        <w:rPr>
          <w:rFonts w:cs="Times New Roman"/>
        </w:rPr>
        <w:t>Legal Division</w:t>
      </w:r>
    </w:p>
    <w:p w14:paraId="13B1FDEC" w14:textId="77777777" w:rsidR="00FD6FF3" w:rsidRPr="009A5633" w:rsidRDefault="00FD6FF3" w:rsidP="00FD6FF3">
      <w:pPr>
        <w:rPr>
          <w:rFonts w:cs="Times New Roman"/>
        </w:rPr>
      </w:pPr>
    </w:p>
    <w:p w14:paraId="2E66F21F" w14:textId="77777777" w:rsidR="0000197D" w:rsidRPr="009A5633" w:rsidRDefault="00FD6FF3" w:rsidP="00FD6FF3">
      <w:pPr>
        <w:tabs>
          <w:tab w:val="left" w:pos="1440"/>
        </w:tabs>
        <w:rPr>
          <w:rFonts w:cs="Times New Roman"/>
          <w:szCs w:val="22"/>
        </w:rPr>
      </w:pPr>
      <w:r w:rsidRPr="009A5633">
        <w:rPr>
          <w:rFonts w:cs="Times New Roman"/>
          <w:b/>
          <w:szCs w:val="22"/>
        </w:rPr>
        <w:t>From:</w:t>
      </w:r>
      <w:r w:rsidRPr="009A5633">
        <w:rPr>
          <w:rFonts w:cs="Times New Roman"/>
          <w:szCs w:val="22"/>
        </w:rPr>
        <w:tab/>
      </w:r>
      <w:r w:rsidR="00D60F22">
        <w:rPr>
          <w:rFonts w:cs="Times New Roman"/>
          <w:szCs w:val="22"/>
        </w:rPr>
        <w:t>Sherryhan Ghanem</w:t>
      </w:r>
      <w:r w:rsidR="007B14CA">
        <w:rPr>
          <w:rFonts w:cs="Times New Roman"/>
          <w:szCs w:val="22"/>
        </w:rPr>
        <w:t>, Engineering Specialist</w:t>
      </w:r>
    </w:p>
    <w:p w14:paraId="3E634942" w14:textId="77777777" w:rsidR="00FD6FF3" w:rsidRPr="009A5633" w:rsidRDefault="00105F8B" w:rsidP="00FD6FF3">
      <w:pPr>
        <w:ind w:left="1440"/>
        <w:rPr>
          <w:rFonts w:cs="Times New Roman"/>
        </w:rPr>
      </w:pPr>
      <w:r>
        <w:rPr>
          <w:rFonts w:cs="Times New Roman"/>
        </w:rPr>
        <w:t>Infrastructure</w:t>
      </w:r>
      <w:r w:rsidR="00D818A2">
        <w:rPr>
          <w:rFonts w:cs="Times New Roman"/>
        </w:rPr>
        <w:t xml:space="preserve"> </w:t>
      </w:r>
      <w:r w:rsidR="00FD6FF3" w:rsidRPr="009A5633">
        <w:rPr>
          <w:rFonts w:cs="Times New Roman"/>
        </w:rPr>
        <w:t>Division</w:t>
      </w:r>
    </w:p>
    <w:p w14:paraId="01FE3316" w14:textId="77777777" w:rsidR="00FD6FF3" w:rsidRPr="009A5633" w:rsidRDefault="00FD6FF3" w:rsidP="00CC2C9D">
      <w:pPr>
        <w:tabs>
          <w:tab w:val="left" w:pos="1440"/>
        </w:tabs>
        <w:ind w:left="1440" w:hanging="1440"/>
        <w:rPr>
          <w:rFonts w:cs="Times New Roman"/>
          <w:szCs w:val="22"/>
        </w:rPr>
      </w:pPr>
    </w:p>
    <w:p w14:paraId="0FFA78C2" w14:textId="77777777" w:rsidR="001B5369" w:rsidRPr="009A5633" w:rsidRDefault="001B5369" w:rsidP="001B5369">
      <w:pPr>
        <w:tabs>
          <w:tab w:val="left" w:pos="1440"/>
          <w:tab w:val="right" w:pos="9360"/>
        </w:tabs>
        <w:rPr>
          <w:rFonts w:cs="Times New Roman"/>
          <w:b/>
        </w:rPr>
      </w:pPr>
      <w:r w:rsidRPr="009A5633">
        <w:rPr>
          <w:rFonts w:cs="Times New Roman"/>
          <w:b/>
        </w:rPr>
        <w:t>Date:</w:t>
      </w:r>
      <w:r w:rsidRPr="009A5633">
        <w:rPr>
          <w:rFonts w:cs="Times New Roman"/>
        </w:rPr>
        <w:t xml:space="preserve">  </w:t>
      </w:r>
      <w:r w:rsidR="00EB082E" w:rsidRPr="009A5633">
        <w:rPr>
          <w:rFonts w:cs="Times New Roman"/>
        </w:rPr>
        <w:tab/>
      </w:r>
      <w:r w:rsidR="007A0791">
        <w:rPr>
          <w:rFonts w:cs="Times New Roman"/>
        </w:rPr>
        <w:t>Decem</w:t>
      </w:r>
      <w:r w:rsidR="00D60F22">
        <w:rPr>
          <w:rFonts w:cs="Times New Roman"/>
        </w:rPr>
        <w:t>ber 2</w:t>
      </w:r>
      <w:r w:rsidR="007A0791">
        <w:rPr>
          <w:rFonts w:cs="Times New Roman"/>
        </w:rPr>
        <w:t>0</w:t>
      </w:r>
      <w:r w:rsidR="001C2A90" w:rsidRPr="009A5633">
        <w:rPr>
          <w:rFonts w:cs="Times New Roman"/>
        </w:rPr>
        <w:t xml:space="preserve">, </w:t>
      </w:r>
      <w:r w:rsidR="00735549" w:rsidRPr="009A5633">
        <w:rPr>
          <w:rFonts w:cs="Times New Roman"/>
        </w:rPr>
        <w:t>20</w:t>
      </w:r>
      <w:r w:rsidR="00105F8B">
        <w:rPr>
          <w:rFonts w:cs="Times New Roman"/>
        </w:rPr>
        <w:t>2</w:t>
      </w:r>
      <w:r w:rsidR="00735549" w:rsidRPr="009A5633">
        <w:rPr>
          <w:rFonts w:cs="Times New Roman"/>
        </w:rPr>
        <w:t>1</w:t>
      </w:r>
    </w:p>
    <w:p w14:paraId="16F772F0" w14:textId="77777777" w:rsidR="001B5369" w:rsidRPr="009A5633" w:rsidRDefault="001B5369" w:rsidP="00CC2C9D">
      <w:pPr>
        <w:tabs>
          <w:tab w:val="left" w:pos="1440"/>
        </w:tabs>
        <w:ind w:left="1440" w:hanging="1440"/>
        <w:rPr>
          <w:rFonts w:cs="Times New Roman"/>
          <w:szCs w:val="22"/>
        </w:rPr>
      </w:pPr>
    </w:p>
    <w:p w14:paraId="2E011E1B" w14:textId="77777777" w:rsidR="00F1630F" w:rsidRDefault="00D60620" w:rsidP="00F1630F">
      <w:pPr>
        <w:tabs>
          <w:tab w:val="left" w:pos="1440"/>
        </w:tabs>
        <w:ind w:left="1440" w:hanging="1440"/>
        <w:jc w:val="both"/>
        <w:rPr>
          <w:rFonts w:cs="Times New Roman"/>
          <w:i/>
        </w:rPr>
      </w:pPr>
      <w:r>
        <w:rPr>
          <w:rFonts w:cs="Times New Roman"/>
          <w:b/>
          <w:szCs w:val="22"/>
        </w:rPr>
        <w:t>RE</w:t>
      </w:r>
      <w:r w:rsidR="00CC2C9D" w:rsidRPr="009A5633">
        <w:rPr>
          <w:rFonts w:cs="Times New Roman"/>
          <w:b/>
          <w:szCs w:val="22"/>
        </w:rPr>
        <w:t>:</w:t>
      </w:r>
      <w:r w:rsidR="00CC2C9D" w:rsidRPr="009A5633">
        <w:rPr>
          <w:rFonts w:cs="Times New Roman"/>
          <w:b/>
        </w:rPr>
        <w:tab/>
      </w:r>
      <w:r w:rsidR="00C55A71">
        <w:rPr>
          <w:rFonts w:cs="Times New Roman"/>
          <w:b/>
        </w:rPr>
        <w:t xml:space="preserve">Docket No. </w:t>
      </w:r>
      <w:r w:rsidR="00105F8B">
        <w:rPr>
          <w:rFonts w:cs="Times New Roman"/>
          <w:b/>
        </w:rPr>
        <w:t>52</w:t>
      </w:r>
      <w:r w:rsidR="00D60F22">
        <w:rPr>
          <w:rFonts w:cs="Times New Roman"/>
          <w:b/>
        </w:rPr>
        <w:t>8</w:t>
      </w:r>
      <w:r w:rsidR="007A0791">
        <w:rPr>
          <w:rFonts w:cs="Times New Roman"/>
          <w:b/>
        </w:rPr>
        <w:t>83</w:t>
      </w:r>
      <w:r w:rsidR="00B917C0" w:rsidRPr="009A5633">
        <w:rPr>
          <w:rFonts w:cs="Times New Roman"/>
        </w:rPr>
        <w:t xml:space="preserve">, </w:t>
      </w:r>
      <w:r w:rsidR="00105F8B" w:rsidRPr="00105F8B">
        <w:rPr>
          <w:rFonts w:cs="Times New Roman"/>
          <w:i/>
          <w:iCs/>
        </w:rPr>
        <w:t>A</w:t>
      </w:r>
      <w:r w:rsidR="00105F8B">
        <w:rPr>
          <w:rFonts w:cs="Times New Roman"/>
          <w:i/>
          <w:iCs/>
        </w:rPr>
        <w:t>ppeal</w:t>
      </w:r>
      <w:r w:rsidR="00105F8B" w:rsidRPr="00105F8B">
        <w:rPr>
          <w:rFonts w:cs="Times New Roman"/>
          <w:i/>
          <w:iCs/>
        </w:rPr>
        <w:t xml:space="preserve"> </w:t>
      </w:r>
      <w:r w:rsidR="00105F8B">
        <w:rPr>
          <w:rFonts w:cs="Times New Roman"/>
          <w:i/>
          <w:iCs/>
        </w:rPr>
        <w:t>of</w:t>
      </w:r>
      <w:r w:rsidR="00105F8B" w:rsidRPr="00105F8B">
        <w:rPr>
          <w:rFonts w:cs="Times New Roman"/>
          <w:i/>
          <w:iCs/>
        </w:rPr>
        <w:t xml:space="preserve"> </w:t>
      </w:r>
      <w:r w:rsidR="007A0791">
        <w:rPr>
          <w:rFonts w:cs="Times New Roman"/>
          <w:i/>
          <w:iCs/>
        </w:rPr>
        <w:t>Richard T. Lee</w:t>
      </w:r>
      <w:r w:rsidR="00D60F22">
        <w:rPr>
          <w:rFonts w:cs="Times New Roman"/>
          <w:i/>
          <w:iCs/>
        </w:rPr>
        <w:t xml:space="preserve"> of the Cost of Obtaining Service from </w:t>
      </w:r>
      <w:r w:rsidR="007A0791">
        <w:rPr>
          <w:rFonts w:cs="Times New Roman"/>
          <w:i/>
          <w:iCs/>
        </w:rPr>
        <w:t>Aqua</w:t>
      </w:r>
      <w:r w:rsidR="00D60F22">
        <w:rPr>
          <w:rFonts w:cs="Times New Roman"/>
          <w:i/>
          <w:iCs/>
        </w:rPr>
        <w:t xml:space="preserve"> Water Supply Corporation</w:t>
      </w:r>
    </w:p>
    <w:p w14:paraId="7BECBF22" w14:textId="77777777" w:rsidR="00957800" w:rsidRPr="00F1630F" w:rsidRDefault="00957800" w:rsidP="00D60620">
      <w:pPr>
        <w:pBdr>
          <w:bottom w:val="single" w:sz="4" w:space="1" w:color="auto"/>
        </w:pBdr>
        <w:tabs>
          <w:tab w:val="left" w:pos="1440"/>
        </w:tabs>
        <w:ind w:left="1440" w:hanging="1440"/>
        <w:jc w:val="both"/>
        <w:rPr>
          <w:rFonts w:cs="Times New Roman"/>
          <w:i/>
        </w:rPr>
      </w:pPr>
      <w:r w:rsidRPr="009A5633">
        <w:rPr>
          <w:rFonts w:cs="Times New Roman"/>
          <w:lang w:val="en-CA"/>
        </w:rPr>
        <w:fldChar w:fldCharType="begin"/>
      </w:r>
      <w:r w:rsidRPr="009A5633">
        <w:rPr>
          <w:rFonts w:cs="Times New Roman"/>
          <w:lang w:val="en-CA"/>
        </w:rPr>
        <w:instrText xml:space="preserve"> SEQ CHAPTER \h \r 1</w:instrText>
      </w:r>
      <w:r w:rsidRPr="009A5633">
        <w:rPr>
          <w:rFonts w:cs="Times New Roman"/>
          <w:lang w:val="en-CA"/>
        </w:rPr>
        <w:fldChar w:fldCharType="end"/>
      </w:r>
    </w:p>
    <w:p w14:paraId="446D6693" w14:textId="77777777" w:rsidR="00D60620" w:rsidRDefault="00D60620" w:rsidP="009A5633">
      <w:pPr>
        <w:jc w:val="both"/>
        <w:rPr>
          <w:rFonts w:cs="Times New Roman"/>
        </w:rPr>
      </w:pPr>
    </w:p>
    <w:p w14:paraId="3404EC8C" w14:textId="77777777" w:rsidR="00D60620" w:rsidRDefault="00D60620" w:rsidP="009A5633">
      <w:pPr>
        <w:jc w:val="both"/>
        <w:rPr>
          <w:rFonts w:cs="Times New Roman"/>
        </w:rPr>
      </w:pPr>
    </w:p>
    <w:p w14:paraId="3BF373DA" w14:textId="77777777" w:rsidR="00F317E9" w:rsidRDefault="00C55A71" w:rsidP="009A5633">
      <w:pPr>
        <w:jc w:val="both"/>
        <w:rPr>
          <w:rFonts w:cs="Times New Roman"/>
          <w:lang w:val="en-CA"/>
        </w:rPr>
      </w:pPr>
      <w:r>
        <w:rPr>
          <w:rFonts w:cs="Times New Roman"/>
        </w:rPr>
        <w:t xml:space="preserve">On </w:t>
      </w:r>
      <w:r w:rsidR="00D60F22">
        <w:rPr>
          <w:rFonts w:cs="Times New Roman"/>
        </w:rPr>
        <w:t xml:space="preserve">November </w:t>
      </w:r>
      <w:r w:rsidR="007A0791">
        <w:rPr>
          <w:rFonts w:cs="Times New Roman"/>
        </w:rPr>
        <w:t>23</w:t>
      </w:r>
      <w:r w:rsidR="00A22C91">
        <w:rPr>
          <w:rFonts w:cs="Times New Roman"/>
        </w:rPr>
        <w:t xml:space="preserve">, </w:t>
      </w:r>
      <w:r>
        <w:rPr>
          <w:rFonts w:cs="Times New Roman"/>
        </w:rPr>
        <w:t>20</w:t>
      </w:r>
      <w:r w:rsidR="00105F8B">
        <w:rPr>
          <w:rFonts w:cs="Times New Roman"/>
        </w:rPr>
        <w:t>21</w:t>
      </w:r>
      <w:r>
        <w:rPr>
          <w:rFonts w:cs="Times New Roman"/>
        </w:rPr>
        <w:t xml:space="preserve">, </w:t>
      </w:r>
      <w:r w:rsidR="007A0791">
        <w:rPr>
          <w:rFonts w:cs="Times New Roman"/>
        </w:rPr>
        <w:t>Richard T. Lee</w:t>
      </w:r>
      <w:r w:rsidR="00D818A2">
        <w:rPr>
          <w:rFonts w:cs="Times New Roman"/>
        </w:rPr>
        <w:t xml:space="preserve"> (</w:t>
      </w:r>
      <w:r w:rsidR="00105F8B">
        <w:rPr>
          <w:rFonts w:cs="Times New Roman"/>
        </w:rPr>
        <w:t>Appellant</w:t>
      </w:r>
      <w:r w:rsidR="00D818A2">
        <w:rPr>
          <w:rFonts w:cs="Times New Roman"/>
        </w:rPr>
        <w:t>)</w:t>
      </w:r>
      <w:r w:rsidR="003D095E" w:rsidRPr="009A5633">
        <w:rPr>
          <w:rFonts w:cs="Times New Roman"/>
        </w:rPr>
        <w:t xml:space="preserve"> </w:t>
      </w:r>
      <w:r w:rsidR="00B817C5">
        <w:rPr>
          <w:rFonts w:cs="Times New Roman"/>
          <w:lang w:val="en-CA"/>
        </w:rPr>
        <w:t xml:space="preserve">filed </w:t>
      </w:r>
      <w:r w:rsidR="00194D12">
        <w:rPr>
          <w:rFonts w:cs="Times New Roman"/>
          <w:lang w:val="en-CA"/>
        </w:rPr>
        <w:t>with th</w:t>
      </w:r>
      <w:r w:rsidR="00195EFE">
        <w:rPr>
          <w:rFonts w:cs="Times New Roman"/>
          <w:lang w:val="en-CA"/>
        </w:rPr>
        <w:t>e Pub</w:t>
      </w:r>
      <w:r w:rsidR="00474039">
        <w:rPr>
          <w:rFonts w:cs="Times New Roman"/>
          <w:lang w:val="en-CA"/>
        </w:rPr>
        <w:t>lic Utility Commission of Texas</w:t>
      </w:r>
      <w:r w:rsidR="00B817C5">
        <w:rPr>
          <w:rFonts w:cs="Times New Roman"/>
          <w:lang w:val="en-CA"/>
        </w:rPr>
        <w:t xml:space="preserve"> </w:t>
      </w:r>
      <w:r w:rsidR="00D818A2">
        <w:rPr>
          <w:rFonts w:cs="Times New Roman"/>
          <w:lang w:val="en-CA"/>
        </w:rPr>
        <w:t xml:space="preserve">an appeal of the cost </w:t>
      </w:r>
      <w:r w:rsidR="007B14CA">
        <w:rPr>
          <w:rFonts w:cs="Times New Roman"/>
          <w:lang w:val="en-CA"/>
        </w:rPr>
        <w:t>of o</w:t>
      </w:r>
      <w:r>
        <w:rPr>
          <w:rFonts w:cs="Times New Roman"/>
          <w:lang w:val="en-CA"/>
        </w:rPr>
        <w:t xml:space="preserve">btaining service from </w:t>
      </w:r>
      <w:r w:rsidR="007A0791">
        <w:rPr>
          <w:rFonts w:cs="Times New Roman"/>
          <w:lang w:val="en-CA"/>
        </w:rPr>
        <w:t>Aqua</w:t>
      </w:r>
      <w:r w:rsidR="00D818A2">
        <w:rPr>
          <w:rFonts w:cs="Times New Roman"/>
          <w:lang w:val="en-CA"/>
        </w:rPr>
        <w:t xml:space="preserve"> Water Supply Corporation (WSC)</w:t>
      </w:r>
      <w:r w:rsidR="0033047F">
        <w:rPr>
          <w:rFonts w:cs="Times New Roman"/>
          <w:lang w:val="en-CA"/>
        </w:rPr>
        <w:t xml:space="preserve"> </w:t>
      </w:r>
      <w:r w:rsidR="0033047F" w:rsidRPr="00CA6DA3">
        <w:rPr>
          <w:rFonts w:cs="Times New Roman"/>
        </w:rPr>
        <w:t>pursuant to Tex</w:t>
      </w:r>
      <w:r w:rsidR="00BC3890">
        <w:rPr>
          <w:rFonts w:cs="Times New Roman"/>
        </w:rPr>
        <w:t>as</w:t>
      </w:r>
      <w:r w:rsidR="0033047F" w:rsidRPr="00CA6DA3">
        <w:rPr>
          <w:rFonts w:cs="Times New Roman"/>
        </w:rPr>
        <w:t xml:space="preserve"> Water Code</w:t>
      </w:r>
      <w:r>
        <w:rPr>
          <w:rFonts w:cs="Times New Roman"/>
        </w:rPr>
        <w:t xml:space="preserve"> (TWC)</w:t>
      </w:r>
      <w:r w:rsidR="00441FFE">
        <w:rPr>
          <w:rFonts w:cs="Times New Roman"/>
        </w:rPr>
        <w:t xml:space="preserve"> </w:t>
      </w:r>
      <w:r w:rsidR="00D818A2">
        <w:rPr>
          <w:rFonts w:cs="Times New Roman"/>
        </w:rPr>
        <w:t>§ 13.043</w:t>
      </w:r>
      <w:r w:rsidR="007B14CA">
        <w:rPr>
          <w:rFonts w:cs="Times New Roman"/>
        </w:rPr>
        <w:t>(g)</w:t>
      </w:r>
      <w:r w:rsidR="00F21A30">
        <w:rPr>
          <w:rFonts w:cs="Times New Roman"/>
        </w:rPr>
        <w:t xml:space="preserve"> </w:t>
      </w:r>
      <w:r w:rsidR="0033047F" w:rsidRPr="00CA6DA3">
        <w:rPr>
          <w:rFonts w:cs="Times New Roman"/>
        </w:rPr>
        <w:t xml:space="preserve">and </w:t>
      </w:r>
      <w:r w:rsidR="00BC3890">
        <w:rPr>
          <w:rFonts w:cs="Times New Roman"/>
        </w:rPr>
        <w:t>16 Texas Administrative</w:t>
      </w:r>
      <w:r w:rsidR="00D818A2">
        <w:rPr>
          <w:rFonts w:cs="Times New Roman"/>
        </w:rPr>
        <w:t xml:space="preserve"> Code</w:t>
      </w:r>
      <w:r>
        <w:rPr>
          <w:rFonts w:cs="Times New Roman"/>
        </w:rPr>
        <w:t xml:space="preserve"> § 24.101(g)</w:t>
      </w:r>
      <w:r w:rsidR="001F1464">
        <w:rPr>
          <w:rFonts w:cs="Times New Roman"/>
          <w:lang w:val="en-CA"/>
        </w:rPr>
        <w:t>.</w:t>
      </w:r>
    </w:p>
    <w:p w14:paraId="05B0467E" w14:textId="77777777" w:rsidR="001009D5" w:rsidRDefault="001009D5" w:rsidP="003B4C6A">
      <w:pPr>
        <w:jc w:val="both"/>
        <w:rPr>
          <w:rFonts w:cs="Times New Roman"/>
          <w:lang w:val="en-CA"/>
        </w:rPr>
      </w:pPr>
    </w:p>
    <w:p w14:paraId="568D1083" w14:textId="77777777" w:rsidR="00C2569C" w:rsidRDefault="003F71E0" w:rsidP="003B4C6A">
      <w:pPr>
        <w:jc w:val="both"/>
      </w:pPr>
      <w:r>
        <w:t>An appeal under TWC §13.043(g) must be initiated within 90 days after written notice of the amount to be paid to obtain service is provided to the service applicant or member of the decision of an affected county or water supply or sewer service corporation affecting the amount to be paid to obtain service as requested in the applicant’s initial request for that service.</w:t>
      </w:r>
      <w:r w:rsidR="00CC1721">
        <w:t xml:space="preserve"> The Appellant </w:t>
      </w:r>
      <w:r w:rsidR="00C54EA3">
        <w:t xml:space="preserve">submitted </w:t>
      </w:r>
      <w:r w:rsidR="00C2569C">
        <w:t xml:space="preserve">an </w:t>
      </w:r>
      <w:r w:rsidR="00D60F22">
        <w:t xml:space="preserve">estimate for </w:t>
      </w:r>
      <w:r w:rsidR="00A22C91">
        <w:t xml:space="preserve">the </w:t>
      </w:r>
      <w:r w:rsidR="007A0791">
        <w:t>construction and installation of a new water meter connection</w:t>
      </w:r>
      <w:r w:rsidR="00A22C91">
        <w:t xml:space="preserve"> in the amount of $</w:t>
      </w:r>
      <w:r w:rsidR="007A0791">
        <w:t>22</w:t>
      </w:r>
      <w:r w:rsidR="00A22C91">
        <w:t>,</w:t>
      </w:r>
      <w:r w:rsidR="007A0791">
        <w:t>87</w:t>
      </w:r>
      <w:r w:rsidR="00A22C91">
        <w:t>0 ($</w:t>
      </w:r>
      <w:r w:rsidR="007A0791">
        <w:t>1,200 already paid by the Appellant for a feasibility study and $21,670 outstanding t</w:t>
      </w:r>
      <w:r w:rsidR="00A22C91">
        <w:t>o be paid by the Appellant)</w:t>
      </w:r>
      <w:r w:rsidR="003A53C5">
        <w:t>;</w:t>
      </w:r>
      <w:r w:rsidR="000C19E5">
        <w:t xml:space="preserve"> </w:t>
      </w:r>
      <w:r w:rsidR="007A0791">
        <w:t xml:space="preserve">a letter from the WSC </w:t>
      </w:r>
      <w:r w:rsidR="00E37F59">
        <w:t xml:space="preserve">Development Services Manager </w:t>
      </w:r>
      <w:r w:rsidR="007A0791">
        <w:t xml:space="preserve">containing </w:t>
      </w:r>
      <w:r w:rsidR="00E37F59">
        <w:t xml:space="preserve">their engineer’s recommendation; </w:t>
      </w:r>
      <w:r w:rsidR="000C19E5">
        <w:t>and a survey plat of the Appellant’s property.</w:t>
      </w:r>
      <w:r w:rsidR="00C2569C">
        <w:t xml:space="preserve"> </w:t>
      </w:r>
    </w:p>
    <w:p w14:paraId="7CBF4907" w14:textId="77777777" w:rsidR="00C2569C" w:rsidRDefault="00C2569C" w:rsidP="003B4C6A">
      <w:pPr>
        <w:jc w:val="both"/>
      </w:pPr>
    </w:p>
    <w:p w14:paraId="516190C5" w14:textId="37E491A0" w:rsidR="00C55A71" w:rsidRDefault="002C3038" w:rsidP="003B4C6A">
      <w:pPr>
        <w:jc w:val="both"/>
        <w:rPr>
          <w:rFonts w:cs="Times New Roman"/>
        </w:rPr>
      </w:pPr>
      <w:r>
        <w:t>T</w:t>
      </w:r>
      <w:r w:rsidR="00AF72E1">
        <w:rPr>
          <w:rFonts w:cs="Times New Roman"/>
        </w:rPr>
        <w:t xml:space="preserve">he </w:t>
      </w:r>
      <w:r w:rsidR="00EA58BE">
        <w:rPr>
          <w:rFonts w:cs="Times New Roman"/>
        </w:rPr>
        <w:t xml:space="preserve">written </w:t>
      </w:r>
      <w:r w:rsidR="00AF72E1">
        <w:rPr>
          <w:rFonts w:cs="Times New Roman"/>
        </w:rPr>
        <w:t xml:space="preserve">notice of </w:t>
      </w:r>
      <w:r w:rsidR="00333646">
        <w:rPr>
          <w:rFonts w:cs="Times New Roman"/>
        </w:rPr>
        <w:t xml:space="preserve">the amount </w:t>
      </w:r>
      <w:r w:rsidR="00BD76E1">
        <w:rPr>
          <w:rFonts w:cs="Times New Roman"/>
        </w:rPr>
        <w:t>to obtain</w:t>
      </w:r>
      <w:r w:rsidR="003D6070">
        <w:t xml:space="preserve"> </w:t>
      </w:r>
      <w:r w:rsidR="00BD76E1">
        <w:rPr>
          <w:rFonts w:cs="Times New Roman"/>
        </w:rPr>
        <w:t xml:space="preserve">service </w:t>
      </w:r>
      <w:r w:rsidR="00333646">
        <w:rPr>
          <w:rFonts w:cs="Times New Roman"/>
        </w:rPr>
        <w:t>was provided to the A</w:t>
      </w:r>
      <w:r w:rsidR="00AF72E1">
        <w:rPr>
          <w:rFonts w:cs="Times New Roman"/>
        </w:rPr>
        <w:t>pp</w:t>
      </w:r>
      <w:r w:rsidR="00CC1721">
        <w:rPr>
          <w:rFonts w:cs="Times New Roman"/>
        </w:rPr>
        <w:t>ellant</w:t>
      </w:r>
      <w:r w:rsidR="00AF72E1">
        <w:rPr>
          <w:rFonts w:cs="Times New Roman"/>
        </w:rPr>
        <w:t xml:space="preserve"> </w:t>
      </w:r>
      <w:r w:rsidR="00301A8C">
        <w:rPr>
          <w:rFonts w:cs="Times New Roman"/>
        </w:rPr>
        <w:t xml:space="preserve">by the WSC </w:t>
      </w:r>
      <w:r w:rsidR="00AF72E1">
        <w:rPr>
          <w:rFonts w:cs="Times New Roman"/>
        </w:rPr>
        <w:t xml:space="preserve">on </w:t>
      </w:r>
      <w:r w:rsidR="00E37F59">
        <w:rPr>
          <w:rFonts w:cs="Times New Roman"/>
        </w:rPr>
        <w:t>November 8</w:t>
      </w:r>
      <w:r w:rsidR="00105F8B">
        <w:rPr>
          <w:rFonts w:cs="Times New Roman"/>
        </w:rPr>
        <w:t>, 2021</w:t>
      </w:r>
      <w:r w:rsidR="004E3C64">
        <w:rPr>
          <w:rFonts w:cs="Times New Roman"/>
        </w:rPr>
        <w:t>.</w:t>
      </w:r>
      <w:r w:rsidR="005828FB">
        <w:rPr>
          <w:rFonts w:cs="Times New Roman"/>
        </w:rPr>
        <w:t xml:space="preserve"> The Appellant filed the appeal on </w:t>
      </w:r>
      <w:r w:rsidR="00A22C91">
        <w:rPr>
          <w:rFonts w:cs="Times New Roman"/>
        </w:rPr>
        <w:t xml:space="preserve">November </w:t>
      </w:r>
      <w:r w:rsidR="00E37F59">
        <w:rPr>
          <w:rFonts w:cs="Times New Roman"/>
        </w:rPr>
        <w:t>23</w:t>
      </w:r>
      <w:r w:rsidR="005828FB">
        <w:rPr>
          <w:rFonts w:cs="Times New Roman"/>
        </w:rPr>
        <w:t xml:space="preserve">, 2021, which meets the </w:t>
      </w:r>
      <w:r w:rsidR="000718ED">
        <w:rPr>
          <w:rFonts w:cs="Times New Roman"/>
        </w:rPr>
        <w:t>90-day</w:t>
      </w:r>
      <w:r w:rsidR="005828FB">
        <w:rPr>
          <w:rFonts w:cs="Times New Roman"/>
        </w:rPr>
        <w:t xml:space="preserve"> filing requirement.</w:t>
      </w:r>
    </w:p>
    <w:p w14:paraId="26FBBFE4" w14:textId="77777777" w:rsidR="004E3C64" w:rsidRDefault="004E3C64" w:rsidP="003B4C6A">
      <w:pPr>
        <w:jc w:val="both"/>
        <w:rPr>
          <w:rFonts w:cs="Times New Roman"/>
        </w:rPr>
      </w:pPr>
    </w:p>
    <w:p w14:paraId="22FD5E01" w14:textId="77777777" w:rsidR="00E3474B" w:rsidRDefault="004E3C64" w:rsidP="00082928">
      <w:pPr>
        <w:jc w:val="both"/>
        <w:rPr>
          <w:rFonts w:cs="Times New Roman"/>
          <w:lang w:val="en-CA"/>
        </w:rPr>
      </w:pPr>
      <w:r>
        <w:rPr>
          <w:rFonts w:cs="Times New Roman"/>
        </w:rPr>
        <w:t>Staff has reviewed the information provi</w:t>
      </w:r>
      <w:r w:rsidR="00C86F58">
        <w:rPr>
          <w:rFonts w:cs="Times New Roman"/>
        </w:rPr>
        <w:t>ded by the Applicant and recommend</w:t>
      </w:r>
      <w:r w:rsidR="005B528B">
        <w:rPr>
          <w:rFonts w:cs="Times New Roman"/>
        </w:rPr>
        <w:t>s</w:t>
      </w:r>
      <w:r>
        <w:rPr>
          <w:rFonts w:cs="Times New Roman"/>
        </w:rPr>
        <w:t xml:space="preserve"> the application </w:t>
      </w:r>
      <w:r w:rsidR="00BD76E1">
        <w:rPr>
          <w:rFonts w:cs="Times New Roman"/>
        </w:rPr>
        <w:t xml:space="preserve">be deemed </w:t>
      </w:r>
      <w:r>
        <w:rPr>
          <w:rFonts w:cs="Times New Roman"/>
        </w:rPr>
        <w:t>sufficient for filing</w:t>
      </w:r>
      <w:r w:rsidR="00BD76E1">
        <w:rPr>
          <w:rFonts w:cs="Times New Roman"/>
        </w:rPr>
        <w:t>.</w:t>
      </w:r>
    </w:p>
    <w:sectPr w:rsidR="00E3474B" w:rsidSect="00B112C3">
      <w:headerReference w:type="default" r:id="rId8"/>
      <w:footerReference w:type="even" r:id="rId9"/>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2ACC8" w14:textId="77777777" w:rsidR="007167C0" w:rsidRDefault="007167C0">
      <w:r>
        <w:separator/>
      </w:r>
    </w:p>
  </w:endnote>
  <w:endnote w:type="continuationSeparator" w:id="0">
    <w:p w14:paraId="0B488C1E" w14:textId="77777777" w:rsidR="007167C0" w:rsidRDefault="0071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Math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CEB5E"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9962A" w14:textId="77777777" w:rsidR="007167C0" w:rsidRDefault="007167C0">
      <w:r>
        <w:separator/>
      </w:r>
    </w:p>
  </w:footnote>
  <w:footnote w:type="continuationSeparator" w:id="0">
    <w:p w14:paraId="0AA21EB9" w14:textId="77777777" w:rsidR="007167C0" w:rsidRDefault="0071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0B820" w14:textId="77777777" w:rsidR="00D60620" w:rsidRDefault="00D60620" w:rsidP="00D60620">
    <w:pPr>
      <w:pStyle w:val="Header"/>
      <w:jc w:val="center"/>
      <w:rPr>
        <w:b/>
        <w:i/>
        <w:sz w:val="38"/>
      </w:rPr>
    </w:pPr>
  </w:p>
  <w:p w14:paraId="1C448376" w14:textId="77777777" w:rsidR="00D60620" w:rsidRDefault="00D60620" w:rsidP="00D60620">
    <w:pPr>
      <w:pStyle w:val="Header"/>
      <w:jc w:val="center"/>
      <w:rPr>
        <w:b/>
        <w:i/>
        <w:sz w:val="38"/>
      </w:rPr>
    </w:pPr>
    <w:r>
      <w:rPr>
        <w:b/>
        <w:i/>
        <w:sz w:val="38"/>
      </w:rPr>
      <w:t>Public Utility Commission of Texas</w:t>
    </w:r>
  </w:p>
  <w:p w14:paraId="0B74058F" w14:textId="77777777" w:rsidR="00D60620" w:rsidRDefault="00D60620" w:rsidP="00D60620">
    <w:pPr>
      <w:pStyle w:val="Header"/>
      <w:tabs>
        <w:tab w:val="clear" w:pos="4320"/>
        <w:tab w:val="left" w:pos="1800"/>
        <w:tab w:val="left" w:pos="6840"/>
      </w:tabs>
      <w:spacing w:before="120" w:after="120"/>
      <w:rPr>
        <w:b/>
        <w:sz w:val="12"/>
      </w:rPr>
    </w:pPr>
    <w:r>
      <w:rPr>
        <w:b/>
        <w:sz w:val="12"/>
      </w:rPr>
      <w:tab/>
    </w:r>
    <w:r>
      <w:rPr>
        <w:b/>
        <w:sz w:val="12"/>
        <w:u w:val="single"/>
      </w:rPr>
      <w:tab/>
    </w:r>
  </w:p>
  <w:p w14:paraId="7D06018F" w14:textId="77777777" w:rsidR="00D60620" w:rsidRDefault="00D60620" w:rsidP="00D60620">
    <w:pPr>
      <w:pStyle w:val="Header"/>
    </w:pPr>
    <w:r>
      <w:rPr>
        <w:b/>
        <w:sz w:val="38"/>
      </w:rPr>
      <w:tab/>
      <w:t>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00000002"/>
    <w:multiLevelType w:val="singleLevel"/>
    <w:tmpl w:val="00000002"/>
    <w:lvl w:ilvl="0">
      <w:start w:val="1"/>
      <w:numFmt w:val="none"/>
      <w:suff w:val="nothing"/>
      <w:lvlText w:val="&lt;"/>
      <w:lvlJc w:val="left"/>
      <w:rPr>
        <w:rFonts w:ascii="WP MathA" w:hAnsi="WP MathA"/>
      </w:rPr>
    </w:lvl>
  </w:abstractNum>
  <w:abstractNum w:abstractNumId="2"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3"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4" w15:restartNumberingAfterBreak="0">
    <w:nsid w:val="0433362A"/>
    <w:multiLevelType w:val="hybridMultilevel"/>
    <w:tmpl w:val="8936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C5679E"/>
    <w:multiLevelType w:val="multilevel"/>
    <w:tmpl w:val="D4F07438"/>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6" w15:restartNumberingAfterBreak="0">
    <w:nsid w:val="0C041AE3"/>
    <w:multiLevelType w:val="hybridMultilevel"/>
    <w:tmpl w:val="B34E4B7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E321DF"/>
    <w:multiLevelType w:val="hybridMultilevel"/>
    <w:tmpl w:val="5DCA92FE"/>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0" w15:restartNumberingAfterBreak="0">
    <w:nsid w:val="26B17E57"/>
    <w:multiLevelType w:val="hybridMultilevel"/>
    <w:tmpl w:val="3E001B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DEA3417"/>
    <w:multiLevelType w:val="hybridMultilevel"/>
    <w:tmpl w:val="4E6875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BB750E"/>
    <w:multiLevelType w:val="hybridMultilevel"/>
    <w:tmpl w:val="5B36AA2A"/>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AF6"/>
    <w:multiLevelType w:val="hybridMultilevel"/>
    <w:tmpl w:val="367CC1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6265B9A"/>
    <w:multiLevelType w:val="hybridMultilevel"/>
    <w:tmpl w:val="4A981A1E"/>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7D037A3"/>
    <w:multiLevelType w:val="hybridMultilevel"/>
    <w:tmpl w:val="3F8A13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82162B8"/>
    <w:multiLevelType w:val="hybridMultilevel"/>
    <w:tmpl w:val="E604D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7A05C2"/>
    <w:multiLevelType w:val="hybridMultilevel"/>
    <w:tmpl w:val="33047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B122A"/>
    <w:multiLevelType w:val="hybridMultilevel"/>
    <w:tmpl w:val="F258A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B50044"/>
    <w:multiLevelType w:val="hybridMultilevel"/>
    <w:tmpl w:val="CCCEB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15104D"/>
    <w:multiLevelType w:val="hybridMultilevel"/>
    <w:tmpl w:val="C82CD82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63D41276"/>
    <w:multiLevelType w:val="hybridMultilevel"/>
    <w:tmpl w:val="A0A6A2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E7A1D"/>
    <w:multiLevelType w:val="hybridMultilevel"/>
    <w:tmpl w:val="DCCAC4F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D3A68F2"/>
    <w:multiLevelType w:val="hybridMultilevel"/>
    <w:tmpl w:val="BC50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719" w:hanging="1"/>
        </w:pPr>
        <w:rPr>
          <w:rFonts w:ascii="WP MathA" w:hAnsi="WP MathA" w:hint="default"/>
        </w:rPr>
      </w:lvl>
    </w:lvlOverride>
  </w:num>
  <w:num w:numId="2">
    <w:abstractNumId w:val="0"/>
    <w:lvlOverride w:ilvl="0">
      <w:lvl w:ilvl="0">
        <w:start w:val="1"/>
        <w:numFmt w:val="bullet"/>
        <w:lvlText w:val=""/>
        <w:legacy w:legacy="1" w:legacySpace="0" w:legacyIndent="1"/>
        <w:lvlJc w:val="left"/>
        <w:pPr>
          <w:ind w:left="541" w:hanging="1"/>
        </w:pPr>
        <w:rPr>
          <w:rFonts w:ascii="WP MathA" w:hAnsi="WP MathA" w:hint="default"/>
        </w:rPr>
      </w:lvl>
    </w:lvlOverride>
  </w:num>
  <w:num w:numId="3">
    <w:abstractNumId w:val="1"/>
  </w:num>
  <w:num w:numId="4">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abstractNumId w:val="8"/>
  </w:num>
  <w:num w:numId="6">
    <w:abstractNumId w:val="12"/>
  </w:num>
  <w:num w:numId="7">
    <w:abstractNumId w:val="4"/>
  </w:num>
  <w:num w:numId="8">
    <w:abstractNumId w:val="24"/>
  </w:num>
  <w:num w:numId="9">
    <w:abstractNumId w:val="21"/>
  </w:num>
  <w:num w:numId="10">
    <w:abstractNumId w:val="19"/>
  </w:num>
  <w:num w:numId="11">
    <w:abstractNumId w:val="18"/>
  </w:num>
  <w:num w:numId="12">
    <w:abstractNumId w:val="3"/>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13">
    <w:abstractNumId w:val="2"/>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lowerRoman"/>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pPr>
          <w:ind w:left="0" w:firstLine="0"/>
        </w:pPr>
      </w:lvl>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2"/>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0"/>
  </w:num>
  <w:num w:numId="22">
    <w:abstractNumId w:val="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6"/>
  </w:num>
  <w:num w:numId="26">
    <w:abstractNumId w:val="16"/>
  </w:num>
  <w:num w:numId="27">
    <w:abstractNumId w:val="15"/>
  </w:num>
  <w:num w:numId="28">
    <w:abstractNumId w:val="14"/>
  </w:num>
  <w:num w:numId="29">
    <w:abstractNumId w:val="23"/>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1A5B"/>
    <w:rsid w:val="0000197D"/>
    <w:rsid w:val="00002BD2"/>
    <w:rsid w:val="00005130"/>
    <w:rsid w:val="00011D2E"/>
    <w:rsid w:val="0001437A"/>
    <w:rsid w:val="0001744F"/>
    <w:rsid w:val="0001782F"/>
    <w:rsid w:val="00017936"/>
    <w:rsid w:val="00017FA6"/>
    <w:rsid w:val="00020F19"/>
    <w:rsid w:val="00020FE2"/>
    <w:rsid w:val="00022673"/>
    <w:rsid w:val="00024E29"/>
    <w:rsid w:val="00027F22"/>
    <w:rsid w:val="00031B1A"/>
    <w:rsid w:val="00033835"/>
    <w:rsid w:val="000451DE"/>
    <w:rsid w:val="0004616C"/>
    <w:rsid w:val="00046613"/>
    <w:rsid w:val="00046CF3"/>
    <w:rsid w:val="00046EDF"/>
    <w:rsid w:val="000537C8"/>
    <w:rsid w:val="00062877"/>
    <w:rsid w:val="00063A02"/>
    <w:rsid w:val="00070516"/>
    <w:rsid w:val="000718ED"/>
    <w:rsid w:val="00072510"/>
    <w:rsid w:val="00082928"/>
    <w:rsid w:val="000870A6"/>
    <w:rsid w:val="000914A9"/>
    <w:rsid w:val="00093342"/>
    <w:rsid w:val="00095B0A"/>
    <w:rsid w:val="000969FA"/>
    <w:rsid w:val="00096E93"/>
    <w:rsid w:val="000A130C"/>
    <w:rsid w:val="000A21C9"/>
    <w:rsid w:val="000A7D56"/>
    <w:rsid w:val="000B1E94"/>
    <w:rsid w:val="000B4454"/>
    <w:rsid w:val="000B7565"/>
    <w:rsid w:val="000C04B4"/>
    <w:rsid w:val="000C19E5"/>
    <w:rsid w:val="000C1DF3"/>
    <w:rsid w:val="000C3660"/>
    <w:rsid w:val="000C36F6"/>
    <w:rsid w:val="000C7227"/>
    <w:rsid w:val="000D6BB7"/>
    <w:rsid w:val="000E0982"/>
    <w:rsid w:val="000E4FED"/>
    <w:rsid w:val="000E7E8C"/>
    <w:rsid w:val="000F2BF1"/>
    <w:rsid w:val="000F47E0"/>
    <w:rsid w:val="000F5E2F"/>
    <w:rsid w:val="001009D5"/>
    <w:rsid w:val="00100EFA"/>
    <w:rsid w:val="00105F8B"/>
    <w:rsid w:val="0010740E"/>
    <w:rsid w:val="00111C4A"/>
    <w:rsid w:val="001143A9"/>
    <w:rsid w:val="00114CBF"/>
    <w:rsid w:val="00114F1A"/>
    <w:rsid w:val="001170B9"/>
    <w:rsid w:val="00125461"/>
    <w:rsid w:val="0013104D"/>
    <w:rsid w:val="001324DF"/>
    <w:rsid w:val="001444D0"/>
    <w:rsid w:val="00155B92"/>
    <w:rsid w:val="00157586"/>
    <w:rsid w:val="00164ABC"/>
    <w:rsid w:val="00165BD7"/>
    <w:rsid w:val="00166748"/>
    <w:rsid w:val="00173995"/>
    <w:rsid w:val="0017483F"/>
    <w:rsid w:val="001764F8"/>
    <w:rsid w:val="00182642"/>
    <w:rsid w:val="0019162F"/>
    <w:rsid w:val="00192EB9"/>
    <w:rsid w:val="00194B15"/>
    <w:rsid w:val="00194D12"/>
    <w:rsid w:val="00195EFE"/>
    <w:rsid w:val="001A16BD"/>
    <w:rsid w:val="001A1F4E"/>
    <w:rsid w:val="001A2554"/>
    <w:rsid w:val="001A38CD"/>
    <w:rsid w:val="001A69F6"/>
    <w:rsid w:val="001B3C11"/>
    <w:rsid w:val="001B4B04"/>
    <w:rsid w:val="001B5369"/>
    <w:rsid w:val="001B6517"/>
    <w:rsid w:val="001C1ACF"/>
    <w:rsid w:val="001C2A90"/>
    <w:rsid w:val="001C7471"/>
    <w:rsid w:val="001D16DB"/>
    <w:rsid w:val="001D266B"/>
    <w:rsid w:val="001D6BA7"/>
    <w:rsid w:val="001E0021"/>
    <w:rsid w:val="001E01FE"/>
    <w:rsid w:val="001E4B0B"/>
    <w:rsid w:val="001E4EE6"/>
    <w:rsid w:val="001E6EB8"/>
    <w:rsid w:val="001E7A7E"/>
    <w:rsid w:val="001F1464"/>
    <w:rsid w:val="00203DF0"/>
    <w:rsid w:val="00206242"/>
    <w:rsid w:val="00206ACA"/>
    <w:rsid w:val="00211EC5"/>
    <w:rsid w:val="00215DF5"/>
    <w:rsid w:val="00216E75"/>
    <w:rsid w:val="00220149"/>
    <w:rsid w:val="002222EC"/>
    <w:rsid w:val="00226F71"/>
    <w:rsid w:val="00233548"/>
    <w:rsid w:val="00233D5D"/>
    <w:rsid w:val="0023480E"/>
    <w:rsid w:val="0023494A"/>
    <w:rsid w:val="002400D2"/>
    <w:rsid w:val="002400F1"/>
    <w:rsid w:val="002412C9"/>
    <w:rsid w:val="0024150B"/>
    <w:rsid w:val="00243556"/>
    <w:rsid w:val="002437D2"/>
    <w:rsid w:val="00244700"/>
    <w:rsid w:val="00246930"/>
    <w:rsid w:val="00250F06"/>
    <w:rsid w:val="00252B0E"/>
    <w:rsid w:val="00253283"/>
    <w:rsid w:val="002553E2"/>
    <w:rsid w:val="0025698E"/>
    <w:rsid w:val="00260570"/>
    <w:rsid w:val="0026425A"/>
    <w:rsid w:val="00267218"/>
    <w:rsid w:val="00270897"/>
    <w:rsid w:val="00270B1F"/>
    <w:rsid w:val="00274704"/>
    <w:rsid w:val="00276D60"/>
    <w:rsid w:val="00277F67"/>
    <w:rsid w:val="00280C68"/>
    <w:rsid w:val="0028111B"/>
    <w:rsid w:val="0028196A"/>
    <w:rsid w:val="002839E6"/>
    <w:rsid w:val="00290F3B"/>
    <w:rsid w:val="00290F4F"/>
    <w:rsid w:val="002944C3"/>
    <w:rsid w:val="00296DD2"/>
    <w:rsid w:val="00297778"/>
    <w:rsid w:val="002A2B94"/>
    <w:rsid w:val="002A303C"/>
    <w:rsid w:val="002A4294"/>
    <w:rsid w:val="002A554C"/>
    <w:rsid w:val="002A70FD"/>
    <w:rsid w:val="002B61A7"/>
    <w:rsid w:val="002C1A5B"/>
    <w:rsid w:val="002C3038"/>
    <w:rsid w:val="002C5DCB"/>
    <w:rsid w:val="002D6797"/>
    <w:rsid w:val="002E1F19"/>
    <w:rsid w:val="002E6A58"/>
    <w:rsid w:val="00300013"/>
    <w:rsid w:val="00301A8C"/>
    <w:rsid w:val="00303C20"/>
    <w:rsid w:val="003056B6"/>
    <w:rsid w:val="00305A14"/>
    <w:rsid w:val="00310A30"/>
    <w:rsid w:val="00313712"/>
    <w:rsid w:val="003143EA"/>
    <w:rsid w:val="00317D2F"/>
    <w:rsid w:val="003229A0"/>
    <w:rsid w:val="0033047F"/>
    <w:rsid w:val="00332318"/>
    <w:rsid w:val="00333646"/>
    <w:rsid w:val="003420CB"/>
    <w:rsid w:val="0034417A"/>
    <w:rsid w:val="0034528E"/>
    <w:rsid w:val="00354208"/>
    <w:rsid w:val="00355500"/>
    <w:rsid w:val="00362F3E"/>
    <w:rsid w:val="00364E83"/>
    <w:rsid w:val="0036561E"/>
    <w:rsid w:val="003656F0"/>
    <w:rsid w:val="00365D06"/>
    <w:rsid w:val="003672D6"/>
    <w:rsid w:val="003757CB"/>
    <w:rsid w:val="00381A30"/>
    <w:rsid w:val="00383C82"/>
    <w:rsid w:val="00387328"/>
    <w:rsid w:val="003876E2"/>
    <w:rsid w:val="00390381"/>
    <w:rsid w:val="003911BF"/>
    <w:rsid w:val="00392343"/>
    <w:rsid w:val="003929A3"/>
    <w:rsid w:val="00393669"/>
    <w:rsid w:val="00396124"/>
    <w:rsid w:val="00397DBB"/>
    <w:rsid w:val="003A0B32"/>
    <w:rsid w:val="003A2598"/>
    <w:rsid w:val="003A2AD0"/>
    <w:rsid w:val="003A53C5"/>
    <w:rsid w:val="003A5998"/>
    <w:rsid w:val="003A6C9F"/>
    <w:rsid w:val="003A74D0"/>
    <w:rsid w:val="003B40C1"/>
    <w:rsid w:val="003B44C6"/>
    <w:rsid w:val="003B4C6A"/>
    <w:rsid w:val="003B7F6A"/>
    <w:rsid w:val="003C62FA"/>
    <w:rsid w:val="003D095E"/>
    <w:rsid w:val="003D6070"/>
    <w:rsid w:val="003D7313"/>
    <w:rsid w:val="003E0CFC"/>
    <w:rsid w:val="003E5D13"/>
    <w:rsid w:val="003F1745"/>
    <w:rsid w:val="003F4A98"/>
    <w:rsid w:val="003F4B0E"/>
    <w:rsid w:val="003F71E0"/>
    <w:rsid w:val="003F77C2"/>
    <w:rsid w:val="00407705"/>
    <w:rsid w:val="00413B2F"/>
    <w:rsid w:val="00415D99"/>
    <w:rsid w:val="00421CDF"/>
    <w:rsid w:val="00430364"/>
    <w:rsid w:val="00434B95"/>
    <w:rsid w:val="00434E27"/>
    <w:rsid w:val="0043670F"/>
    <w:rsid w:val="00436DC8"/>
    <w:rsid w:val="00440977"/>
    <w:rsid w:val="00441DF5"/>
    <w:rsid w:val="00441FFE"/>
    <w:rsid w:val="00442F85"/>
    <w:rsid w:val="00446503"/>
    <w:rsid w:val="00450DC7"/>
    <w:rsid w:val="00452548"/>
    <w:rsid w:val="00455204"/>
    <w:rsid w:val="00457646"/>
    <w:rsid w:val="00466DD9"/>
    <w:rsid w:val="004728F6"/>
    <w:rsid w:val="00474039"/>
    <w:rsid w:val="00474811"/>
    <w:rsid w:val="0048355B"/>
    <w:rsid w:val="0048682C"/>
    <w:rsid w:val="00486856"/>
    <w:rsid w:val="00491AF3"/>
    <w:rsid w:val="00493137"/>
    <w:rsid w:val="00493919"/>
    <w:rsid w:val="00493A63"/>
    <w:rsid w:val="00494838"/>
    <w:rsid w:val="004A06D4"/>
    <w:rsid w:val="004A3901"/>
    <w:rsid w:val="004A4E11"/>
    <w:rsid w:val="004A556F"/>
    <w:rsid w:val="004A5B00"/>
    <w:rsid w:val="004A6729"/>
    <w:rsid w:val="004B0C4C"/>
    <w:rsid w:val="004B59CF"/>
    <w:rsid w:val="004B7517"/>
    <w:rsid w:val="004C59D0"/>
    <w:rsid w:val="004D47EB"/>
    <w:rsid w:val="004D7552"/>
    <w:rsid w:val="004E216D"/>
    <w:rsid w:val="004E3C64"/>
    <w:rsid w:val="004E56B9"/>
    <w:rsid w:val="004E5DEB"/>
    <w:rsid w:val="004F061C"/>
    <w:rsid w:val="004F073A"/>
    <w:rsid w:val="004F075F"/>
    <w:rsid w:val="004F3462"/>
    <w:rsid w:val="0050030E"/>
    <w:rsid w:val="00502B45"/>
    <w:rsid w:val="0050348E"/>
    <w:rsid w:val="00504694"/>
    <w:rsid w:val="00504B65"/>
    <w:rsid w:val="00505468"/>
    <w:rsid w:val="0051334B"/>
    <w:rsid w:val="00520EBB"/>
    <w:rsid w:val="00523050"/>
    <w:rsid w:val="005235E4"/>
    <w:rsid w:val="00524B8A"/>
    <w:rsid w:val="00526AF4"/>
    <w:rsid w:val="00527301"/>
    <w:rsid w:val="0052776F"/>
    <w:rsid w:val="0053098A"/>
    <w:rsid w:val="00530A4F"/>
    <w:rsid w:val="0053638E"/>
    <w:rsid w:val="00540EC6"/>
    <w:rsid w:val="005411D8"/>
    <w:rsid w:val="0054132C"/>
    <w:rsid w:val="00547D93"/>
    <w:rsid w:val="00556D24"/>
    <w:rsid w:val="00560E06"/>
    <w:rsid w:val="0056169F"/>
    <w:rsid w:val="0056717A"/>
    <w:rsid w:val="0057066E"/>
    <w:rsid w:val="0057088C"/>
    <w:rsid w:val="00576900"/>
    <w:rsid w:val="00580D9F"/>
    <w:rsid w:val="005828FB"/>
    <w:rsid w:val="00583CCA"/>
    <w:rsid w:val="00596485"/>
    <w:rsid w:val="005A790E"/>
    <w:rsid w:val="005B1486"/>
    <w:rsid w:val="005B4413"/>
    <w:rsid w:val="005B4F24"/>
    <w:rsid w:val="005B528B"/>
    <w:rsid w:val="005B6452"/>
    <w:rsid w:val="005C145F"/>
    <w:rsid w:val="005C42BA"/>
    <w:rsid w:val="005C71F6"/>
    <w:rsid w:val="005D02A7"/>
    <w:rsid w:val="005D5622"/>
    <w:rsid w:val="005D6AAE"/>
    <w:rsid w:val="005E05E0"/>
    <w:rsid w:val="005E26D0"/>
    <w:rsid w:val="005E3CDD"/>
    <w:rsid w:val="005E4B8D"/>
    <w:rsid w:val="005E7489"/>
    <w:rsid w:val="005E7A19"/>
    <w:rsid w:val="005F0237"/>
    <w:rsid w:val="005F3374"/>
    <w:rsid w:val="005F393E"/>
    <w:rsid w:val="0060291D"/>
    <w:rsid w:val="00615C18"/>
    <w:rsid w:val="00624091"/>
    <w:rsid w:val="0062427E"/>
    <w:rsid w:val="00626F48"/>
    <w:rsid w:val="00630164"/>
    <w:rsid w:val="00634E87"/>
    <w:rsid w:val="00640130"/>
    <w:rsid w:val="006436B8"/>
    <w:rsid w:val="00643D92"/>
    <w:rsid w:val="00644452"/>
    <w:rsid w:val="00652FB1"/>
    <w:rsid w:val="00654BF9"/>
    <w:rsid w:val="00655FA1"/>
    <w:rsid w:val="00657B10"/>
    <w:rsid w:val="00661408"/>
    <w:rsid w:val="006671AF"/>
    <w:rsid w:val="00677A8A"/>
    <w:rsid w:val="00677B16"/>
    <w:rsid w:val="00682301"/>
    <w:rsid w:val="0068459C"/>
    <w:rsid w:val="00685B80"/>
    <w:rsid w:val="006869A7"/>
    <w:rsid w:val="00690F4B"/>
    <w:rsid w:val="00691052"/>
    <w:rsid w:val="00692BB9"/>
    <w:rsid w:val="006930F5"/>
    <w:rsid w:val="00694367"/>
    <w:rsid w:val="006A24A8"/>
    <w:rsid w:val="006A336B"/>
    <w:rsid w:val="006A4B6E"/>
    <w:rsid w:val="006B361E"/>
    <w:rsid w:val="006B434B"/>
    <w:rsid w:val="006C031F"/>
    <w:rsid w:val="006C4C93"/>
    <w:rsid w:val="006C7EE4"/>
    <w:rsid w:val="006D050B"/>
    <w:rsid w:val="006D0AA3"/>
    <w:rsid w:val="006D52A6"/>
    <w:rsid w:val="006D626D"/>
    <w:rsid w:val="006E2A1C"/>
    <w:rsid w:val="006E4E9E"/>
    <w:rsid w:val="006E7011"/>
    <w:rsid w:val="006F3367"/>
    <w:rsid w:val="006F7E1F"/>
    <w:rsid w:val="007003B1"/>
    <w:rsid w:val="00701FC6"/>
    <w:rsid w:val="007064E1"/>
    <w:rsid w:val="007118C4"/>
    <w:rsid w:val="00712680"/>
    <w:rsid w:val="007167C0"/>
    <w:rsid w:val="00716B44"/>
    <w:rsid w:val="0072513F"/>
    <w:rsid w:val="00725C22"/>
    <w:rsid w:val="0073094F"/>
    <w:rsid w:val="00735549"/>
    <w:rsid w:val="0073640D"/>
    <w:rsid w:val="00743BA8"/>
    <w:rsid w:val="00746930"/>
    <w:rsid w:val="00752C8D"/>
    <w:rsid w:val="007534D6"/>
    <w:rsid w:val="00763019"/>
    <w:rsid w:val="00770FD5"/>
    <w:rsid w:val="007711DA"/>
    <w:rsid w:val="0077223D"/>
    <w:rsid w:val="00780D9B"/>
    <w:rsid w:val="007877A9"/>
    <w:rsid w:val="00787E1E"/>
    <w:rsid w:val="007915A2"/>
    <w:rsid w:val="00794302"/>
    <w:rsid w:val="0079781C"/>
    <w:rsid w:val="007A0791"/>
    <w:rsid w:val="007A4838"/>
    <w:rsid w:val="007A52F8"/>
    <w:rsid w:val="007A5437"/>
    <w:rsid w:val="007B0775"/>
    <w:rsid w:val="007B14CA"/>
    <w:rsid w:val="007C1C69"/>
    <w:rsid w:val="007C7EB3"/>
    <w:rsid w:val="007D00F0"/>
    <w:rsid w:val="007D6C3D"/>
    <w:rsid w:val="007E3C5A"/>
    <w:rsid w:val="007E5353"/>
    <w:rsid w:val="007E5D64"/>
    <w:rsid w:val="007F734C"/>
    <w:rsid w:val="0080685E"/>
    <w:rsid w:val="0081030E"/>
    <w:rsid w:val="00812175"/>
    <w:rsid w:val="008130A3"/>
    <w:rsid w:val="0081433A"/>
    <w:rsid w:val="00816D62"/>
    <w:rsid w:val="00817548"/>
    <w:rsid w:val="00820B0C"/>
    <w:rsid w:val="008245B5"/>
    <w:rsid w:val="008332D5"/>
    <w:rsid w:val="008405AA"/>
    <w:rsid w:val="008430E3"/>
    <w:rsid w:val="008503E7"/>
    <w:rsid w:val="00855F9D"/>
    <w:rsid w:val="00856CBA"/>
    <w:rsid w:val="00857439"/>
    <w:rsid w:val="008614F1"/>
    <w:rsid w:val="008625AC"/>
    <w:rsid w:val="0087007B"/>
    <w:rsid w:val="00871E6E"/>
    <w:rsid w:val="0087442E"/>
    <w:rsid w:val="00876FD1"/>
    <w:rsid w:val="008828C1"/>
    <w:rsid w:val="00882A0A"/>
    <w:rsid w:val="008938BE"/>
    <w:rsid w:val="008A1BE9"/>
    <w:rsid w:val="008A6441"/>
    <w:rsid w:val="008A6D46"/>
    <w:rsid w:val="008A7F33"/>
    <w:rsid w:val="008B2F15"/>
    <w:rsid w:val="008B4663"/>
    <w:rsid w:val="008B4F57"/>
    <w:rsid w:val="008B5ED6"/>
    <w:rsid w:val="008C442E"/>
    <w:rsid w:val="008C5A66"/>
    <w:rsid w:val="008D0B57"/>
    <w:rsid w:val="008D10D0"/>
    <w:rsid w:val="008D1531"/>
    <w:rsid w:val="008D1992"/>
    <w:rsid w:val="008D7B1C"/>
    <w:rsid w:val="008E12E7"/>
    <w:rsid w:val="008E32D9"/>
    <w:rsid w:val="008F10AE"/>
    <w:rsid w:val="008F281C"/>
    <w:rsid w:val="008F2A03"/>
    <w:rsid w:val="008F6CC1"/>
    <w:rsid w:val="009027DA"/>
    <w:rsid w:val="00903C3C"/>
    <w:rsid w:val="00911CB6"/>
    <w:rsid w:val="0091496C"/>
    <w:rsid w:val="00922722"/>
    <w:rsid w:val="00923CF2"/>
    <w:rsid w:val="00925621"/>
    <w:rsid w:val="00926258"/>
    <w:rsid w:val="009365CD"/>
    <w:rsid w:val="0093672B"/>
    <w:rsid w:val="00943D3E"/>
    <w:rsid w:val="009451A8"/>
    <w:rsid w:val="00946FCD"/>
    <w:rsid w:val="009545C7"/>
    <w:rsid w:val="00954EE3"/>
    <w:rsid w:val="0095601F"/>
    <w:rsid w:val="00957800"/>
    <w:rsid w:val="009616B4"/>
    <w:rsid w:val="00980485"/>
    <w:rsid w:val="0098178C"/>
    <w:rsid w:val="00990EA2"/>
    <w:rsid w:val="009A32E0"/>
    <w:rsid w:val="009A4334"/>
    <w:rsid w:val="009A5633"/>
    <w:rsid w:val="009A7BA1"/>
    <w:rsid w:val="009B2BB4"/>
    <w:rsid w:val="009B2D39"/>
    <w:rsid w:val="009C08F5"/>
    <w:rsid w:val="009C18F5"/>
    <w:rsid w:val="009C2FDD"/>
    <w:rsid w:val="009C3D9F"/>
    <w:rsid w:val="009C4F03"/>
    <w:rsid w:val="009D0626"/>
    <w:rsid w:val="009D0903"/>
    <w:rsid w:val="009D097A"/>
    <w:rsid w:val="009E130C"/>
    <w:rsid w:val="009E48FB"/>
    <w:rsid w:val="009E490F"/>
    <w:rsid w:val="009E5725"/>
    <w:rsid w:val="009F06C5"/>
    <w:rsid w:val="009F084F"/>
    <w:rsid w:val="009F2617"/>
    <w:rsid w:val="009F30C4"/>
    <w:rsid w:val="009F73DE"/>
    <w:rsid w:val="00A01BF5"/>
    <w:rsid w:val="00A03952"/>
    <w:rsid w:val="00A1035D"/>
    <w:rsid w:val="00A1102D"/>
    <w:rsid w:val="00A1251C"/>
    <w:rsid w:val="00A15BF1"/>
    <w:rsid w:val="00A212EB"/>
    <w:rsid w:val="00A225E3"/>
    <w:rsid w:val="00A22C91"/>
    <w:rsid w:val="00A25DA4"/>
    <w:rsid w:val="00A27273"/>
    <w:rsid w:val="00A31E00"/>
    <w:rsid w:val="00A34B18"/>
    <w:rsid w:val="00A354B0"/>
    <w:rsid w:val="00A41FFF"/>
    <w:rsid w:val="00A44019"/>
    <w:rsid w:val="00A457D4"/>
    <w:rsid w:val="00A6479F"/>
    <w:rsid w:val="00A668F8"/>
    <w:rsid w:val="00A66AAB"/>
    <w:rsid w:val="00A67427"/>
    <w:rsid w:val="00A70D95"/>
    <w:rsid w:val="00A74E99"/>
    <w:rsid w:val="00A7629A"/>
    <w:rsid w:val="00A80985"/>
    <w:rsid w:val="00A811A5"/>
    <w:rsid w:val="00A81EF7"/>
    <w:rsid w:val="00A841CF"/>
    <w:rsid w:val="00A903F2"/>
    <w:rsid w:val="00A956C1"/>
    <w:rsid w:val="00AA56C2"/>
    <w:rsid w:val="00AB16E5"/>
    <w:rsid w:val="00AB4B86"/>
    <w:rsid w:val="00AB5D53"/>
    <w:rsid w:val="00AC1A08"/>
    <w:rsid w:val="00AC6F49"/>
    <w:rsid w:val="00AD611D"/>
    <w:rsid w:val="00AE6639"/>
    <w:rsid w:val="00AF0F5B"/>
    <w:rsid w:val="00AF72E1"/>
    <w:rsid w:val="00AF7E0C"/>
    <w:rsid w:val="00B0058A"/>
    <w:rsid w:val="00B03CAB"/>
    <w:rsid w:val="00B04341"/>
    <w:rsid w:val="00B051D6"/>
    <w:rsid w:val="00B112C3"/>
    <w:rsid w:val="00B125B3"/>
    <w:rsid w:val="00B128C3"/>
    <w:rsid w:val="00B130FA"/>
    <w:rsid w:val="00B20145"/>
    <w:rsid w:val="00B20713"/>
    <w:rsid w:val="00B32F68"/>
    <w:rsid w:val="00B33D89"/>
    <w:rsid w:val="00B36397"/>
    <w:rsid w:val="00B36D26"/>
    <w:rsid w:val="00B4033A"/>
    <w:rsid w:val="00B43350"/>
    <w:rsid w:val="00B47593"/>
    <w:rsid w:val="00B5043A"/>
    <w:rsid w:val="00B50AF3"/>
    <w:rsid w:val="00B52007"/>
    <w:rsid w:val="00B530D8"/>
    <w:rsid w:val="00B54647"/>
    <w:rsid w:val="00B554DF"/>
    <w:rsid w:val="00B6002D"/>
    <w:rsid w:val="00B62CA4"/>
    <w:rsid w:val="00B73AFA"/>
    <w:rsid w:val="00B741A3"/>
    <w:rsid w:val="00B775B5"/>
    <w:rsid w:val="00B817C5"/>
    <w:rsid w:val="00B86E35"/>
    <w:rsid w:val="00B917C0"/>
    <w:rsid w:val="00B97B1D"/>
    <w:rsid w:val="00BA00F5"/>
    <w:rsid w:val="00BA66B0"/>
    <w:rsid w:val="00BB276B"/>
    <w:rsid w:val="00BB3987"/>
    <w:rsid w:val="00BB4B51"/>
    <w:rsid w:val="00BC06BB"/>
    <w:rsid w:val="00BC22D8"/>
    <w:rsid w:val="00BC2542"/>
    <w:rsid w:val="00BC2B2E"/>
    <w:rsid w:val="00BC3002"/>
    <w:rsid w:val="00BC3890"/>
    <w:rsid w:val="00BD76E1"/>
    <w:rsid w:val="00BE108D"/>
    <w:rsid w:val="00BE11FB"/>
    <w:rsid w:val="00C06AC7"/>
    <w:rsid w:val="00C06E4E"/>
    <w:rsid w:val="00C076E4"/>
    <w:rsid w:val="00C11C43"/>
    <w:rsid w:val="00C12FB8"/>
    <w:rsid w:val="00C24EF6"/>
    <w:rsid w:val="00C2569C"/>
    <w:rsid w:val="00C25B13"/>
    <w:rsid w:val="00C36FDD"/>
    <w:rsid w:val="00C42832"/>
    <w:rsid w:val="00C54483"/>
    <w:rsid w:val="00C54EA3"/>
    <w:rsid w:val="00C55A71"/>
    <w:rsid w:val="00C57C5E"/>
    <w:rsid w:val="00C60721"/>
    <w:rsid w:val="00C63365"/>
    <w:rsid w:val="00C635B2"/>
    <w:rsid w:val="00C725B1"/>
    <w:rsid w:val="00C741D3"/>
    <w:rsid w:val="00C776A0"/>
    <w:rsid w:val="00C86F58"/>
    <w:rsid w:val="00C879AC"/>
    <w:rsid w:val="00C90294"/>
    <w:rsid w:val="00C944D3"/>
    <w:rsid w:val="00C94D61"/>
    <w:rsid w:val="00CB12F1"/>
    <w:rsid w:val="00CB1D40"/>
    <w:rsid w:val="00CB2903"/>
    <w:rsid w:val="00CB56AB"/>
    <w:rsid w:val="00CB7212"/>
    <w:rsid w:val="00CC1721"/>
    <w:rsid w:val="00CC2950"/>
    <w:rsid w:val="00CC2C9D"/>
    <w:rsid w:val="00CC3167"/>
    <w:rsid w:val="00CC3960"/>
    <w:rsid w:val="00CC5818"/>
    <w:rsid w:val="00CC7847"/>
    <w:rsid w:val="00CC7BB3"/>
    <w:rsid w:val="00CD1C44"/>
    <w:rsid w:val="00CD5D00"/>
    <w:rsid w:val="00CD7432"/>
    <w:rsid w:val="00CE0224"/>
    <w:rsid w:val="00CE16D5"/>
    <w:rsid w:val="00CE1E5F"/>
    <w:rsid w:val="00CE31BC"/>
    <w:rsid w:val="00CE38FF"/>
    <w:rsid w:val="00CE4991"/>
    <w:rsid w:val="00CE5703"/>
    <w:rsid w:val="00CE57BB"/>
    <w:rsid w:val="00CE6389"/>
    <w:rsid w:val="00CE7B8D"/>
    <w:rsid w:val="00CF0444"/>
    <w:rsid w:val="00D01A38"/>
    <w:rsid w:val="00D04F5B"/>
    <w:rsid w:val="00D06240"/>
    <w:rsid w:val="00D13BE9"/>
    <w:rsid w:val="00D14D80"/>
    <w:rsid w:val="00D150BC"/>
    <w:rsid w:val="00D1558B"/>
    <w:rsid w:val="00D1682E"/>
    <w:rsid w:val="00D20546"/>
    <w:rsid w:val="00D20F91"/>
    <w:rsid w:val="00D22142"/>
    <w:rsid w:val="00D31295"/>
    <w:rsid w:val="00D31FA9"/>
    <w:rsid w:val="00D32D33"/>
    <w:rsid w:val="00D44E11"/>
    <w:rsid w:val="00D47E3C"/>
    <w:rsid w:val="00D50CF0"/>
    <w:rsid w:val="00D52456"/>
    <w:rsid w:val="00D5380F"/>
    <w:rsid w:val="00D56751"/>
    <w:rsid w:val="00D6021B"/>
    <w:rsid w:val="00D60620"/>
    <w:rsid w:val="00D60F22"/>
    <w:rsid w:val="00D63C2F"/>
    <w:rsid w:val="00D659F8"/>
    <w:rsid w:val="00D65C46"/>
    <w:rsid w:val="00D6789D"/>
    <w:rsid w:val="00D67F17"/>
    <w:rsid w:val="00D70075"/>
    <w:rsid w:val="00D755FB"/>
    <w:rsid w:val="00D80832"/>
    <w:rsid w:val="00D816DD"/>
    <w:rsid w:val="00D818A2"/>
    <w:rsid w:val="00D87FA3"/>
    <w:rsid w:val="00D95BC0"/>
    <w:rsid w:val="00D97055"/>
    <w:rsid w:val="00DA4021"/>
    <w:rsid w:val="00DA432B"/>
    <w:rsid w:val="00DB026D"/>
    <w:rsid w:val="00DB14EF"/>
    <w:rsid w:val="00DB162B"/>
    <w:rsid w:val="00DB2FB3"/>
    <w:rsid w:val="00DC0222"/>
    <w:rsid w:val="00DC3B41"/>
    <w:rsid w:val="00DC3B90"/>
    <w:rsid w:val="00DC4B30"/>
    <w:rsid w:val="00DC7FFA"/>
    <w:rsid w:val="00DD2AD8"/>
    <w:rsid w:val="00DD3D50"/>
    <w:rsid w:val="00DD5953"/>
    <w:rsid w:val="00DE6E74"/>
    <w:rsid w:val="00DF080B"/>
    <w:rsid w:val="00DF63AC"/>
    <w:rsid w:val="00E00290"/>
    <w:rsid w:val="00E02E27"/>
    <w:rsid w:val="00E0451E"/>
    <w:rsid w:val="00E06E66"/>
    <w:rsid w:val="00E1018B"/>
    <w:rsid w:val="00E1098F"/>
    <w:rsid w:val="00E1348C"/>
    <w:rsid w:val="00E14B5A"/>
    <w:rsid w:val="00E14EE7"/>
    <w:rsid w:val="00E24DF9"/>
    <w:rsid w:val="00E25253"/>
    <w:rsid w:val="00E27578"/>
    <w:rsid w:val="00E33173"/>
    <w:rsid w:val="00E334F8"/>
    <w:rsid w:val="00E344ED"/>
    <w:rsid w:val="00E3474B"/>
    <w:rsid w:val="00E3587B"/>
    <w:rsid w:val="00E37F59"/>
    <w:rsid w:val="00E41AA7"/>
    <w:rsid w:val="00E441A1"/>
    <w:rsid w:val="00E46E71"/>
    <w:rsid w:val="00E47266"/>
    <w:rsid w:val="00E5279E"/>
    <w:rsid w:val="00E53A60"/>
    <w:rsid w:val="00E53DEE"/>
    <w:rsid w:val="00E5435C"/>
    <w:rsid w:val="00E5754C"/>
    <w:rsid w:val="00E643AD"/>
    <w:rsid w:val="00E7051C"/>
    <w:rsid w:val="00E74380"/>
    <w:rsid w:val="00E8156D"/>
    <w:rsid w:val="00E86D5F"/>
    <w:rsid w:val="00E8734D"/>
    <w:rsid w:val="00E94E0A"/>
    <w:rsid w:val="00E9625B"/>
    <w:rsid w:val="00E97BD0"/>
    <w:rsid w:val="00E97DEB"/>
    <w:rsid w:val="00EA1B44"/>
    <w:rsid w:val="00EA2E6E"/>
    <w:rsid w:val="00EA315F"/>
    <w:rsid w:val="00EA3ABC"/>
    <w:rsid w:val="00EA58BE"/>
    <w:rsid w:val="00EB082E"/>
    <w:rsid w:val="00EB180D"/>
    <w:rsid w:val="00EB7127"/>
    <w:rsid w:val="00EC35D3"/>
    <w:rsid w:val="00EC5235"/>
    <w:rsid w:val="00EC6210"/>
    <w:rsid w:val="00EC6F70"/>
    <w:rsid w:val="00ED74D1"/>
    <w:rsid w:val="00EE58A7"/>
    <w:rsid w:val="00EE7F07"/>
    <w:rsid w:val="00EF34DA"/>
    <w:rsid w:val="00EF5BDD"/>
    <w:rsid w:val="00F00E4E"/>
    <w:rsid w:val="00F026BF"/>
    <w:rsid w:val="00F05E6F"/>
    <w:rsid w:val="00F11EF9"/>
    <w:rsid w:val="00F12ED1"/>
    <w:rsid w:val="00F15138"/>
    <w:rsid w:val="00F157D7"/>
    <w:rsid w:val="00F1630F"/>
    <w:rsid w:val="00F163F1"/>
    <w:rsid w:val="00F2056A"/>
    <w:rsid w:val="00F21A30"/>
    <w:rsid w:val="00F22BF5"/>
    <w:rsid w:val="00F27C0D"/>
    <w:rsid w:val="00F3061C"/>
    <w:rsid w:val="00F317E9"/>
    <w:rsid w:val="00F338F6"/>
    <w:rsid w:val="00F3435B"/>
    <w:rsid w:val="00F43273"/>
    <w:rsid w:val="00F436A3"/>
    <w:rsid w:val="00F46722"/>
    <w:rsid w:val="00F54790"/>
    <w:rsid w:val="00F562A7"/>
    <w:rsid w:val="00F60C60"/>
    <w:rsid w:val="00F70BE1"/>
    <w:rsid w:val="00F72183"/>
    <w:rsid w:val="00F728AF"/>
    <w:rsid w:val="00F72CA4"/>
    <w:rsid w:val="00F76BBE"/>
    <w:rsid w:val="00F81260"/>
    <w:rsid w:val="00F8596B"/>
    <w:rsid w:val="00F932EB"/>
    <w:rsid w:val="00F9528B"/>
    <w:rsid w:val="00F96739"/>
    <w:rsid w:val="00F96A3E"/>
    <w:rsid w:val="00FA2585"/>
    <w:rsid w:val="00FA3018"/>
    <w:rsid w:val="00FA3530"/>
    <w:rsid w:val="00FB054B"/>
    <w:rsid w:val="00FB4A83"/>
    <w:rsid w:val="00FB620F"/>
    <w:rsid w:val="00FC1592"/>
    <w:rsid w:val="00FC3FB5"/>
    <w:rsid w:val="00FC4463"/>
    <w:rsid w:val="00FC5DC8"/>
    <w:rsid w:val="00FC67DE"/>
    <w:rsid w:val="00FC6E9B"/>
    <w:rsid w:val="00FD02BC"/>
    <w:rsid w:val="00FD2E35"/>
    <w:rsid w:val="00FD5EC5"/>
    <w:rsid w:val="00FD6FF3"/>
    <w:rsid w:val="00FF2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63C3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styleId="ListParagraph">
    <w:name w:val="List Paragraph"/>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2"/>
      </w:numPr>
      <w:autoSpaceDE w:val="0"/>
      <w:autoSpaceDN w:val="0"/>
      <w:adjustRightInd w:val="0"/>
      <w:outlineLvl w:val="1"/>
    </w:pPr>
    <w:rPr>
      <w:rFonts w:ascii="Century Gothic" w:hAnsi="Century Gothic" w:cs="Times New Roman"/>
    </w:rPr>
  </w:style>
  <w:style w:type="paragraph" w:customStyle="1" w:styleId="Default">
    <w:name w:val="Default"/>
    <w:rsid w:val="00FC5DC8"/>
    <w:pPr>
      <w:autoSpaceDE w:val="0"/>
      <w:autoSpaceDN w:val="0"/>
      <w:adjustRightInd w:val="0"/>
    </w:pPr>
    <w:rPr>
      <w:color w:val="000000"/>
      <w:sz w:val="24"/>
      <w:szCs w:val="24"/>
    </w:rPr>
  </w:style>
  <w:style w:type="character" w:styleId="CommentReference">
    <w:name w:val="annotation reference"/>
    <w:rsid w:val="00BB3987"/>
    <w:rPr>
      <w:sz w:val="16"/>
      <w:szCs w:val="16"/>
    </w:rPr>
  </w:style>
  <w:style w:type="paragraph" w:styleId="CommentText">
    <w:name w:val="annotation text"/>
    <w:basedOn w:val="Normal"/>
    <w:link w:val="CommentTextChar"/>
    <w:rsid w:val="00BB3987"/>
    <w:rPr>
      <w:sz w:val="20"/>
      <w:szCs w:val="20"/>
    </w:rPr>
  </w:style>
  <w:style w:type="character" w:customStyle="1" w:styleId="CommentTextChar">
    <w:name w:val="Comment Text Char"/>
    <w:link w:val="CommentText"/>
    <w:rsid w:val="00BB3987"/>
    <w:rPr>
      <w:rFonts w:cs="Baskerville Old Face"/>
    </w:rPr>
  </w:style>
  <w:style w:type="paragraph" w:styleId="CommentSubject">
    <w:name w:val="annotation subject"/>
    <w:basedOn w:val="CommentText"/>
    <w:next w:val="CommentText"/>
    <w:link w:val="CommentSubjectChar"/>
    <w:rsid w:val="00BB3987"/>
    <w:rPr>
      <w:b/>
      <w:bCs/>
    </w:rPr>
  </w:style>
  <w:style w:type="character" w:customStyle="1" w:styleId="CommentSubjectChar">
    <w:name w:val="Comment Subject Char"/>
    <w:link w:val="CommentSubject"/>
    <w:rsid w:val="00BB3987"/>
    <w:rPr>
      <w:rFonts w:cs="Baskerville Old Face"/>
      <w:b/>
      <w:bCs/>
    </w:rPr>
  </w:style>
  <w:style w:type="paragraph" w:styleId="Revision">
    <w:name w:val="Revision"/>
    <w:hidden/>
    <w:uiPriority w:val="99"/>
    <w:semiHidden/>
    <w:rsid w:val="00BB3987"/>
    <w:rPr>
      <w:rFonts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048164">
      <w:bodyDiv w:val="1"/>
      <w:marLeft w:val="0"/>
      <w:marRight w:val="0"/>
      <w:marTop w:val="0"/>
      <w:marBottom w:val="0"/>
      <w:divBdr>
        <w:top w:val="none" w:sz="0" w:space="0" w:color="auto"/>
        <w:left w:val="none" w:sz="0" w:space="0" w:color="auto"/>
        <w:bottom w:val="none" w:sz="0" w:space="0" w:color="auto"/>
        <w:right w:val="none" w:sz="0" w:space="0" w:color="auto"/>
      </w:divBdr>
    </w:div>
    <w:div w:id="681904909">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323703511">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F945D-FF16-4642-B81A-6BF5DA457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2021-12-22T16:43:00Z</dcterms:created>
  <dcterms:modified xsi:type="dcterms:W3CDTF">2021-12-23T16:16:00Z</dcterms:modified>
</cp:coreProperties>
</file>